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A2" w:rsidRPr="0075644A" w:rsidRDefault="005D5078" w:rsidP="005D5078">
      <w:pPr>
        <w:jc w:val="center"/>
        <w:rPr>
          <w:b/>
          <w:sz w:val="28"/>
          <w:szCs w:val="28"/>
          <w:u w:val="single"/>
          <w:lang w:val="en-US"/>
        </w:rPr>
      </w:pPr>
      <w:r w:rsidRPr="0075644A">
        <w:rPr>
          <w:b/>
          <w:sz w:val="28"/>
          <w:szCs w:val="28"/>
          <w:u w:val="single"/>
          <w:lang w:val="en-US"/>
        </w:rPr>
        <w:t>THE INTERWAR PERIOD (1919-1939)</w:t>
      </w:r>
    </w:p>
    <w:p w:rsidR="00AE218A" w:rsidRDefault="00AE218A">
      <w:pPr>
        <w:rPr>
          <w:lang w:val="en-US"/>
        </w:rPr>
      </w:pPr>
      <w:r>
        <w:rPr>
          <w:lang w:val="en-US"/>
        </w:rPr>
        <w:t>Each group will research about a country during the interwar period.</w:t>
      </w:r>
      <w:r w:rsidR="0075644A">
        <w:rPr>
          <w:lang w:val="en-US"/>
        </w:rPr>
        <w:t xml:space="preserve"> The final goal of this project is to understand why the different states of the world went to war in 1939.</w:t>
      </w:r>
      <w:r>
        <w:rPr>
          <w:lang w:val="en-US"/>
        </w:rPr>
        <w:t xml:space="preserve"> The conclusions will be presented</w:t>
      </w:r>
      <w:r w:rsidR="00FE47D8">
        <w:rPr>
          <w:lang w:val="en-US"/>
        </w:rPr>
        <w:t xml:space="preserve"> in class</w:t>
      </w:r>
      <w:r>
        <w:rPr>
          <w:lang w:val="en-US"/>
        </w:rPr>
        <w:t xml:space="preserve"> on: </w:t>
      </w:r>
    </w:p>
    <w:p w:rsidR="00AE218A" w:rsidRPr="00AE218A" w:rsidRDefault="00AE218A">
      <w:pPr>
        <w:rPr>
          <w:b/>
          <w:lang w:val="en-US"/>
        </w:rPr>
      </w:pPr>
      <w:r w:rsidRPr="00AE218A">
        <w:rPr>
          <w:lang w:val="en-US"/>
        </w:rPr>
        <w:t>-</w:t>
      </w:r>
      <w:r w:rsidR="00E86EA0">
        <w:rPr>
          <w:b/>
          <w:lang w:val="en-US"/>
        </w:rPr>
        <w:t xml:space="preserve"> </w:t>
      </w:r>
      <w:r w:rsidR="00CA3A0D">
        <w:rPr>
          <w:b/>
          <w:lang w:val="en-US"/>
        </w:rPr>
        <w:t>Wednesday 22</w:t>
      </w:r>
      <w:r w:rsidRPr="00AE218A">
        <w:rPr>
          <w:b/>
          <w:lang w:val="en-US"/>
        </w:rPr>
        <w:t>th</w:t>
      </w:r>
      <w:r w:rsidR="00E86EA0">
        <w:rPr>
          <w:b/>
          <w:lang w:val="en-US"/>
        </w:rPr>
        <w:t xml:space="preserve"> and Friday 24th</w:t>
      </w:r>
      <w:r w:rsidRPr="00AE218A">
        <w:rPr>
          <w:b/>
          <w:lang w:val="en-US"/>
        </w:rPr>
        <w:t xml:space="preserve"> of March (4º D)  </w:t>
      </w:r>
    </w:p>
    <w:p w:rsidR="00906EA2" w:rsidRPr="00AE218A" w:rsidRDefault="00AE218A">
      <w:pPr>
        <w:rPr>
          <w:b/>
          <w:lang w:val="en-US"/>
        </w:rPr>
      </w:pPr>
      <w:r w:rsidRPr="00AE218A">
        <w:rPr>
          <w:lang w:val="en-US"/>
        </w:rPr>
        <w:t>-</w:t>
      </w:r>
      <w:r w:rsidR="00CA3A0D">
        <w:rPr>
          <w:b/>
          <w:lang w:val="en-US"/>
        </w:rPr>
        <w:t xml:space="preserve"> Wednesday 22th and Thursday 23rd</w:t>
      </w:r>
      <w:r w:rsidRPr="00AE218A">
        <w:rPr>
          <w:b/>
          <w:lang w:val="en-US"/>
        </w:rPr>
        <w:t xml:space="preserve"> of March (4º C)</w:t>
      </w:r>
    </w:p>
    <w:p w:rsidR="004165E7" w:rsidRDefault="004165E7">
      <w:pPr>
        <w:rPr>
          <w:u w:val="single"/>
          <w:lang w:val="en-US"/>
        </w:rPr>
      </w:pPr>
    </w:p>
    <w:p w:rsidR="0023459C" w:rsidRPr="005D5078" w:rsidRDefault="004165E7">
      <w:pPr>
        <w:rPr>
          <w:u w:val="single"/>
          <w:lang w:val="en-US"/>
        </w:rPr>
      </w:pPr>
      <w:r w:rsidRPr="004165E7">
        <w:rPr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95pt;margin-top:24.35pt;width:169.25pt;height:141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4165E7" w:rsidRDefault="004165E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57070" cy="1174242"/>
                        <wp:effectExtent l="19050" t="0" r="5080" b="0"/>
                        <wp:docPr id="1" name="Imagen 1" descr="Resultado de imagen de bandera eeu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bandera eeu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7070" cy="1174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1AB8" w:rsidRPr="005D5078">
        <w:rPr>
          <w:u w:val="single"/>
          <w:lang w:val="en-US"/>
        </w:rPr>
        <w:t>USA</w:t>
      </w:r>
    </w:p>
    <w:p w:rsidR="00DA0971" w:rsidRDefault="00906EA2">
      <w:pPr>
        <w:rPr>
          <w:lang w:val="en-US"/>
        </w:rPr>
      </w:pPr>
      <w:r w:rsidRPr="00A100C8">
        <w:rPr>
          <w:lang w:val="en-US"/>
        </w:rPr>
        <w:t>Roaring twenties and the economic crash in 1929</w:t>
      </w:r>
    </w:p>
    <w:p w:rsidR="00906EA2" w:rsidRDefault="00906EA2">
      <w:pPr>
        <w:rPr>
          <w:lang w:val="en-US"/>
        </w:rPr>
      </w:pPr>
      <w:r w:rsidRPr="00A100C8">
        <w:rPr>
          <w:lang w:val="en-US"/>
        </w:rPr>
        <w:t>Roosevelt´s New Deal</w:t>
      </w:r>
    </w:p>
    <w:p w:rsidR="00DA0971" w:rsidRPr="00A100C8" w:rsidRDefault="00DA0971">
      <w:pPr>
        <w:rPr>
          <w:lang w:val="en-US"/>
        </w:rPr>
      </w:pPr>
      <w:r>
        <w:rPr>
          <w:lang w:val="en-US"/>
        </w:rPr>
        <w:t>Political events 1919-1939</w:t>
      </w:r>
    </w:p>
    <w:p w:rsidR="00A100C8" w:rsidRPr="0075644A" w:rsidRDefault="00A100C8">
      <w:pPr>
        <w:rPr>
          <w:b/>
          <w:lang w:val="en-US"/>
        </w:rPr>
      </w:pPr>
      <w:r w:rsidRPr="0075644A">
        <w:rPr>
          <w:b/>
          <w:lang w:val="en-US"/>
        </w:rPr>
        <w:t>Why did US go to WW2?</w:t>
      </w:r>
    </w:p>
    <w:p w:rsidR="005D5078" w:rsidRDefault="005D5078">
      <w:pPr>
        <w:rPr>
          <w:u w:val="single"/>
          <w:lang w:val="en-US"/>
        </w:rPr>
      </w:pPr>
    </w:p>
    <w:p w:rsidR="00DD1AB8" w:rsidRPr="005D5078" w:rsidRDefault="00DD1AB8">
      <w:pPr>
        <w:rPr>
          <w:u w:val="single"/>
          <w:lang w:val="en-US"/>
        </w:rPr>
      </w:pPr>
      <w:r w:rsidRPr="005D5078">
        <w:rPr>
          <w:u w:val="single"/>
          <w:lang w:val="en-US"/>
        </w:rPr>
        <w:t>USSR</w:t>
      </w:r>
    </w:p>
    <w:p w:rsidR="00906EA2" w:rsidRPr="00A100C8" w:rsidRDefault="00906EA2">
      <w:pPr>
        <w:rPr>
          <w:lang w:val="en-US"/>
        </w:rPr>
      </w:pPr>
      <w:r w:rsidRPr="00A100C8">
        <w:rPr>
          <w:lang w:val="en-US"/>
        </w:rPr>
        <w:t>End of the Civil War</w:t>
      </w:r>
    </w:p>
    <w:p w:rsidR="00906EA2" w:rsidRPr="00A100C8" w:rsidRDefault="004165E7">
      <w:pPr>
        <w:rPr>
          <w:lang w:val="en-US"/>
        </w:rPr>
      </w:pPr>
      <w:r w:rsidRPr="004165E7">
        <w:rPr>
          <w:b/>
          <w:noProof/>
          <w:lang w:val="en-US"/>
        </w:rPr>
        <w:pict>
          <v:shape id="_x0000_s1027" type="#_x0000_t202" style="position:absolute;margin-left:282.7pt;margin-top:21.7pt;width:166.25pt;height:91.1pt;z-index:251662336;mso-width-relative:margin;mso-height-relative:margin">
            <v:textbox>
              <w:txbxContent>
                <w:p w:rsidR="004165E7" w:rsidRDefault="004165E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81200" cy="990600"/>
                        <wp:effectExtent l="19050" t="0" r="0" b="0"/>
                        <wp:docPr id="4" name="Imagen 4" descr="Resultado de imagen de bandera ur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bandera ur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2662" cy="991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6EA2" w:rsidRPr="00A100C8">
        <w:rPr>
          <w:lang w:val="en-US"/>
        </w:rPr>
        <w:t>Lenin´s death and conflict Trotsky-Stalin: the rise of Stalin</w:t>
      </w:r>
      <w:r w:rsidR="004F0B49" w:rsidRPr="00A100C8">
        <w:rPr>
          <w:lang w:val="en-US"/>
        </w:rPr>
        <w:t xml:space="preserve"> and the totalitarian State</w:t>
      </w:r>
    </w:p>
    <w:p w:rsidR="00514024" w:rsidRDefault="004F0B49">
      <w:pPr>
        <w:rPr>
          <w:lang w:val="en-US"/>
        </w:rPr>
      </w:pPr>
      <w:r w:rsidRPr="00A100C8">
        <w:rPr>
          <w:lang w:val="en-US"/>
        </w:rPr>
        <w:t>S</w:t>
      </w:r>
      <w:r w:rsidR="002B2F80">
        <w:rPr>
          <w:lang w:val="en-US"/>
        </w:rPr>
        <w:t>oviet s</w:t>
      </w:r>
      <w:r w:rsidRPr="00A100C8">
        <w:rPr>
          <w:lang w:val="en-US"/>
        </w:rPr>
        <w:t>ocialist economy</w:t>
      </w:r>
    </w:p>
    <w:p w:rsidR="00A100C8" w:rsidRPr="0075644A" w:rsidRDefault="00A100C8">
      <w:pPr>
        <w:rPr>
          <w:b/>
          <w:lang w:val="en-US"/>
        </w:rPr>
      </w:pPr>
      <w:r w:rsidRPr="0075644A">
        <w:rPr>
          <w:b/>
          <w:lang w:val="en-US"/>
        </w:rPr>
        <w:t>Why did USSR go to WW2?</w:t>
      </w:r>
    </w:p>
    <w:p w:rsidR="005D5078" w:rsidRDefault="005D5078">
      <w:pPr>
        <w:rPr>
          <w:u w:val="single"/>
          <w:lang w:val="en-US"/>
        </w:rPr>
      </w:pPr>
    </w:p>
    <w:p w:rsidR="00DD1AB8" w:rsidRPr="005D5078" w:rsidRDefault="00DD1AB8">
      <w:pPr>
        <w:rPr>
          <w:u w:val="single"/>
          <w:lang w:val="en-US"/>
        </w:rPr>
      </w:pPr>
      <w:r w:rsidRPr="005D5078">
        <w:rPr>
          <w:u w:val="single"/>
          <w:lang w:val="en-US"/>
        </w:rPr>
        <w:t>FRANCE</w:t>
      </w:r>
    </w:p>
    <w:p w:rsidR="002854F7" w:rsidRPr="00A100C8" w:rsidRDefault="004165E7">
      <w:pPr>
        <w:rPr>
          <w:lang w:val="en-US"/>
        </w:rPr>
      </w:pPr>
      <w:r w:rsidRPr="004165E7">
        <w:rPr>
          <w:noProof/>
          <w:lang w:val="en-US"/>
        </w:rPr>
        <w:pict>
          <v:shape id="_x0000_s1028" type="#_x0000_t202" style="position:absolute;margin-left:298.45pt;margin-top:3.8pt;width:150.5pt;height:108.8pt;z-index:251664384;mso-width-relative:margin;mso-height-relative:margin">
            <v:textbox>
              <w:txbxContent>
                <w:p w:rsidR="004165E7" w:rsidRDefault="004165E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18945" cy="1374095"/>
                        <wp:effectExtent l="19050" t="0" r="0" b="0"/>
                        <wp:docPr id="7" name="Imagen 7" descr="Resultado de imagen de bandera fran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n de bandera franc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1374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B80" w:rsidRPr="00A100C8">
        <w:rPr>
          <w:lang w:val="en-US"/>
        </w:rPr>
        <w:t>Consequences of the Treaty of Versailles: economic reparations</w:t>
      </w:r>
    </w:p>
    <w:p w:rsidR="00297B80" w:rsidRPr="00A100C8" w:rsidRDefault="00297B80">
      <w:pPr>
        <w:rPr>
          <w:lang w:val="en-US"/>
        </w:rPr>
      </w:pPr>
      <w:r w:rsidRPr="00A100C8">
        <w:rPr>
          <w:lang w:val="en-US"/>
        </w:rPr>
        <w:t>Opposition movements</w:t>
      </w:r>
      <w:r w:rsidR="00A100C8">
        <w:rPr>
          <w:lang w:val="en-US"/>
        </w:rPr>
        <w:t xml:space="preserve"> to the Third Republic</w:t>
      </w:r>
      <w:r w:rsidRPr="00A100C8">
        <w:rPr>
          <w:lang w:val="en-US"/>
        </w:rPr>
        <w:t xml:space="preserve"> in the left and right</w:t>
      </w:r>
    </w:p>
    <w:p w:rsidR="00297B80" w:rsidRDefault="00297B80">
      <w:pPr>
        <w:rPr>
          <w:lang w:val="en-US"/>
        </w:rPr>
      </w:pPr>
      <w:r w:rsidRPr="00A100C8">
        <w:rPr>
          <w:lang w:val="en-US"/>
        </w:rPr>
        <w:t>Consequence</w:t>
      </w:r>
      <w:r w:rsidR="00930A2D">
        <w:rPr>
          <w:lang w:val="en-US"/>
        </w:rPr>
        <w:t>s</w:t>
      </w:r>
      <w:r w:rsidRPr="00A100C8">
        <w:rPr>
          <w:lang w:val="en-US"/>
        </w:rPr>
        <w:t xml:space="preserve"> of the Great Depression</w:t>
      </w:r>
      <w:r w:rsidR="00930A2D">
        <w:rPr>
          <w:lang w:val="en-US"/>
        </w:rPr>
        <w:t xml:space="preserve"> in France</w:t>
      </w:r>
    </w:p>
    <w:p w:rsidR="00A100C8" w:rsidRPr="0075644A" w:rsidRDefault="00A100C8">
      <w:pPr>
        <w:rPr>
          <w:b/>
          <w:lang w:val="en-US"/>
        </w:rPr>
      </w:pPr>
      <w:r w:rsidRPr="0075644A">
        <w:rPr>
          <w:b/>
          <w:lang w:val="en-US"/>
        </w:rPr>
        <w:t>Why did France go to WW2</w:t>
      </w:r>
      <w:r w:rsidR="007A3752" w:rsidRPr="0075644A">
        <w:rPr>
          <w:b/>
          <w:lang w:val="en-US"/>
        </w:rPr>
        <w:t>?</w:t>
      </w:r>
    </w:p>
    <w:p w:rsidR="005D5078" w:rsidRDefault="005D5078">
      <w:pPr>
        <w:rPr>
          <w:u w:val="single"/>
          <w:lang w:val="en-US"/>
        </w:rPr>
      </w:pPr>
    </w:p>
    <w:p w:rsidR="00DD1AB8" w:rsidRPr="005D5078" w:rsidRDefault="004165E7">
      <w:pPr>
        <w:rPr>
          <w:u w:val="single"/>
          <w:lang w:val="en-US"/>
        </w:rPr>
      </w:pPr>
      <w:r w:rsidRPr="004165E7">
        <w:rPr>
          <w:noProof/>
          <w:lang w:val="en-US"/>
        </w:rPr>
        <w:pict>
          <v:shape id="_x0000_s1029" type="#_x0000_t202" style="position:absolute;margin-left:298.45pt;margin-top:8.4pt;width:150.5pt;height:85.5pt;z-index:251666432;mso-width-relative:margin;mso-height-relative:margin">
            <v:textbox>
              <w:txbxContent>
                <w:p w:rsidR="004165E7" w:rsidRDefault="004165E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18945" cy="859473"/>
                        <wp:effectExtent l="19050" t="0" r="0" b="0"/>
                        <wp:docPr id="10" name="Imagen 10" descr="Resultado de imagen de british f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sultado de imagen de british f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59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5078">
        <w:rPr>
          <w:u w:val="single"/>
          <w:lang w:val="en-US"/>
        </w:rPr>
        <w:t xml:space="preserve">GREAT </w:t>
      </w:r>
      <w:r w:rsidR="00DD1AB8" w:rsidRPr="005D5078">
        <w:rPr>
          <w:u w:val="single"/>
          <w:lang w:val="en-US"/>
        </w:rPr>
        <w:t>BRITAIN</w:t>
      </w:r>
    </w:p>
    <w:p w:rsidR="00A100C8" w:rsidRDefault="006D4DF2">
      <w:pPr>
        <w:rPr>
          <w:lang w:val="en-US"/>
        </w:rPr>
      </w:pPr>
      <w:r>
        <w:rPr>
          <w:lang w:val="en-US"/>
        </w:rPr>
        <w:t>Spread of the welfare state</w:t>
      </w:r>
    </w:p>
    <w:p w:rsidR="006D4DF2" w:rsidRDefault="006D4DF2">
      <w:pPr>
        <w:rPr>
          <w:lang w:val="en-US"/>
        </w:rPr>
      </w:pPr>
      <w:r>
        <w:rPr>
          <w:lang w:val="en-US"/>
        </w:rPr>
        <w:t>Economic situation (1919-1939)</w:t>
      </w:r>
    </w:p>
    <w:p w:rsidR="006D4DF2" w:rsidRDefault="006D4DF2">
      <w:pPr>
        <w:rPr>
          <w:lang w:val="en-US"/>
        </w:rPr>
      </w:pPr>
      <w:r>
        <w:rPr>
          <w:lang w:val="en-US"/>
        </w:rPr>
        <w:t>British foreign policy</w:t>
      </w:r>
    </w:p>
    <w:p w:rsidR="0075644A" w:rsidRPr="0075644A" w:rsidRDefault="00A100C8">
      <w:pPr>
        <w:rPr>
          <w:b/>
          <w:lang w:val="en-US"/>
        </w:rPr>
      </w:pPr>
      <w:r w:rsidRPr="0075644A">
        <w:rPr>
          <w:b/>
          <w:lang w:val="en-US"/>
        </w:rPr>
        <w:lastRenderedPageBreak/>
        <w:t>Why did Britain go to WW2?</w:t>
      </w:r>
    </w:p>
    <w:p w:rsidR="002B0260" w:rsidRDefault="002B0260">
      <w:pPr>
        <w:rPr>
          <w:u w:val="single"/>
          <w:lang w:val="en-US"/>
        </w:rPr>
      </w:pPr>
    </w:p>
    <w:p w:rsidR="00DD1AB8" w:rsidRPr="0075644A" w:rsidRDefault="004165E7">
      <w:pPr>
        <w:rPr>
          <w:lang w:val="en-US"/>
        </w:rPr>
      </w:pPr>
      <w:r>
        <w:rPr>
          <w:noProof/>
          <w:lang w:eastAsia="es-ES"/>
        </w:rPr>
        <w:pict>
          <v:shape id="_x0000_s1030" type="#_x0000_t202" style="position:absolute;margin-left:251.95pt;margin-top:15.75pt;width:200.5pt;height:136pt;z-index:251667456">
            <v:textbox>
              <w:txbxContent>
                <w:p w:rsidR="004165E7" w:rsidRDefault="004165E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353945" cy="1568512"/>
                        <wp:effectExtent l="19050" t="0" r="8255" b="0"/>
                        <wp:docPr id="13" name="Imagen 13" descr="Resultado de imagen de bandera italia mussoli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n de bandera italia mussoli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3945" cy="1568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1AB8" w:rsidRPr="005D5078">
        <w:rPr>
          <w:u w:val="single"/>
          <w:lang w:val="en-US"/>
        </w:rPr>
        <w:t>ITALY</w:t>
      </w:r>
    </w:p>
    <w:p w:rsidR="00B41741" w:rsidRPr="00A100C8" w:rsidRDefault="0075644A">
      <w:pPr>
        <w:rPr>
          <w:lang w:val="en-US"/>
        </w:rPr>
      </w:pPr>
      <w:r>
        <w:rPr>
          <w:lang w:val="en-US"/>
        </w:rPr>
        <w:t>Consequences of the WW1</w:t>
      </w:r>
    </w:p>
    <w:p w:rsidR="00B41741" w:rsidRPr="00A100C8" w:rsidRDefault="00B41741">
      <w:pPr>
        <w:rPr>
          <w:lang w:val="en-US"/>
        </w:rPr>
      </w:pPr>
      <w:r w:rsidRPr="00A100C8">
        <w:rPr>
          <w:lang w:val="en-US"/>
        </w:rPr>
        <w:t>The rise of Mussolini and fascism</w:t>
      </w:r>
    </w:p>
    <w:p w:rsidR="00B41741" w:rsidRDefault="00B41741">
      <w:pPr>
        <w:rPr>
          <w:lang w:val="en-US"/>
        </w:rPr>
      </w:pPr>
      <w:r w:rsidRPr="00A100C8">
        <w:rPr>
          <w:lang w:val="en-US"/>
        </w:rPr>
        <w:t>Principles of fascist ideology</w:t>
      </w:r>
    </w:p>
    <w:p w:rsidR="007A3752" w:rsidRDefault="007A3752">
      <w:pPr>
        <w:rPr>
          <w:lang w:val="en-US"/>
        </w:rPr>
      </w:pPr>
      <w:r>
        <w:rPr>
          <w:lang w:val="en-US"/>
        </w:rPr>
        <w:t>Italian economy 1919-1939</w:t>
      </w:r>
    </w:p>
    <w:p w:rsidR="00A100C8" w:rsidRPr="0075644A" w:rsidRDefault="00A100C8">
      <w:pPr>
        <w:rPr>
          <w:b/>
          <w:lang w:val="en-US"/>
        </w:rPr>
      </w:pPr>
      <w:r w:rsidRPr="0075644A">
        <w:rPr>
          <w:b/>
          <w:lang w:val="en-US"/>
        </w:rPr>
        <w:t>Why did Italy go to WW2?</w:t>
      </w:r>
    </w:p>
    <w:p w:rsidR="005D5078" w:rsidRDefault="005D5078">
      <w:pPr>
        <w:rPr>
          <w:u w:val="single"/>
          <w:lang w:val="en-US"/>
        </w:rPr>
      </w:pPr>
    </w:p>
    <w:p w:rsidR="00DD1AB8" w:rsidRPr="005D5078" w:rsidRDefault="00DD1AB8">
      <w:pPr>
        <w:rPr>
          <w:u w:val="single"/>
          <w:lang w:val="en-US"/>
        </w:rPr>
      </w:pPr>
      <w:r w:rsidRPr="005D5078">
        <w:rPr>
          <w:u w:val="single"/>
          <w:lang w:val="en-US"/>
        </w:rPr>
        <w:t>GERMANY</w:t>
      </w:r>
    </w:p>
    <w:p w:rsidR="00B41741" w:rsidRPr="00A100C8" w:rsidRDefault="002B0260">
      <w:pPr>
        <w:rPr>
          <w:lang w:val="en-US"/>
        </w:rPr>
      </w:pPr>
      <w:r w:rsidRPr="004165E7">
        <w:rPr>
          <w:noProof/>
          <w:lang w:val="en-US"/>
        </w:rPr>
        <w:pict>
          <v:shape id="_x0000_s1031" type="#_x0000_t202" style="position:absolute;margin-left:295.45pt;margin-top:12.75pt;width:142.75pt;height:103.55pt;z-index:251669504;mso-width-relative:margin;mso-height-relative:margin">
            <v:textbox>
              <w:txbxContent>
                <w:p w:rsidR="004165E7" w:rsidRDefault="004165E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28470" cy="1152313"/>
                        <wp:effectExtent l="19050" t="0" r="5080" b="0"/>
                        <wp:docPr id="16" name="Imagen 16" descr="Flag of Germany (3-2 aspect ratio)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lag of Germany (3-2 aspect ratio)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470" cy="1152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1741" w:rsidRPr="00A100C8">
        <w:rPr>
          <w:lang w:val="en-US"/>
        </w:rPr>
        <w:t>Consequences of the Treaty of Versailles</w:t>
      </w:r>
    </w:p>
    <w:p w:rsidR="00B41741" w:rsidRDefault="00B41741">
      <w:pPr>
        <w:rPr>
          <w:lang w:val="en-US"/>
        </w:rPr>
      </w:pPr>
      <w:r w:rsidRPr="00A100C8">
        <w:rPr>
          <w:lang w:val="en-US"/>
        </w:rPr>
        <w:t>The Weimar Republic</w:t>
      </w:r>
    </w:p>
    <w:p w:rsidR="007A3752" w:rsidRPr="00A100C8" w:rsidRDefault="007A3752">
      <w:pPr>
        <w:rPr>
          <w:lang w:val="en-US"/>
        </w:rPr>
      </w:pPr>
      <w:r>
        <w:rPr>
          <w:lang w:val="en-US"/>
        </w:rPr>
        <w:t>German economy 1919-1939</w:t>
      </w:r>
    </w:p>
    <w:p w:rsidR="00B41741" w:rsidRPr="00A100C8" w:rsidRDefault="00B41741">
      <w:pPr>
        <w:rPr>
          <w:lang w:val="en-US"/>
        </w:rPr>
      </w:pPr>
      <w:r w:rsidRPr="00A100C8">
        <w:rPr>
          <w:lang w:val="en-US"/>
        </w:rPr>
        <w:t>Rise of Hitler and the Nazi party</w:t>
      </w:r>
    </w:p>
    <w:p w:rsidR="00B41741" w:rsidRDefault="00B41741">
      <w:pPr>
        <w:rPr>
          <w:lang w:val="en-US"/>
        </w:rPr>
      </w:pPr>
      <w:r w:rsidRPr="00A100C8">
        <w:rPr>
          <w:lang w:val="en-US"/>
        </w:rPr>
        <w:t>Principles of Nazi ideology</w:t>
      </w:r>
    </w:p>
    <w:p w:rsidR="00A100C8" w:rsidRPr="0075644A" w:rsidRDefault="00A100C8">
      <w:pPr>
        <w:rPr>
          <w:b/>
          <w:lang w:val="en-US"/>
        </w:rPr>
      </w:pPr>
      <w:r w:rsidRPr="0075644A">
        <w:rPr>
          <w:b/>
          <w:lang w:val="en-US"/>
        </w:rPr>
        <w:t>Why did Germany go to WW2?</w:t>
      </w:r>
    </w:p>
    <w:p w:rsidR="005D5078" w:rsidRDefault="005D5078">
      <w:pPr>
        <w:rPr>
          <w:u w:val="single"/>
          <w:lang w:val="en-US"/>
        </w:rPr>
      </w:pPr>
    </w:p>
    <w:p w:rsidR="00DD1AB8" w:rsidRPr="005D5078" w:rsidRDefault="00DD1AB8">
      <w:pPr>
        <w:rPr>
          <w:u w:val="single"/>
          <w:lang w:val="en-US"/>
        </w:rPr>
      </w:pPr>
      <w:r w:rsidRPr="005D5078">
        <w:rPr>
          <w:u w:val="single"/>
          <w:lang w:val="en-US"/>
        </w:rPr>
        <w:t>JAPAN</w:t>
      </w:r>
    </w:p>
    <w:p w:rsidR="00DD1AB8" w:rsidRPr="00A100C8" w:rsidRDefault="002B0260">
      <w:pPr>
        <w:rPr>
          <w:lang w:val="en-US"/>
        </w:rPr>
      </w:pPr>
      <w:r w:rsidRPr="002B0260">
        <w:rPr>
          <w:noProof/>
          <w:lang w:val="en-US"/>
        </w:rPr>
        <w:pict>
          <v:shape id="_x0000_s1032" type="#_x0000_t202" style="position:absolute;margin-left:289.45pt;margin-top:4.7pt;width:143.75pt;height:94.5pt;z-index:251671552;mso-width-relative:margin;mso-height-relative:margin">
            <v:textbox>
              <w:txbxContent>
                <w:p w:rsidR="002B0260" w:rsidRDefault="002B026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33220" cy="1088813"/>
                        <wp:effectExtent l="19050" t="0" r="5080" b="0"/>
                        <wp:docPr id="19" name="Imagen 19" descr="Resultado de imagen de bandera japon imperi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Resultado de imagen de bandera japon imperi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3220" cy="1088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0A2D">
        <w:rPr>
          <w:lang w:val="en-US"/>
        </w:rPr>
        <w:t>Imperial expansio</w:t>
      </w:r>
      <w:r w:rsidR="00B41741" w:rsidRPr="00A100C8">
        <w:rPr>
          <w:lang w:val="en-US"/>
        </w:rPr>
        <w:t>n: Tanaka´s doctrine</w:t>
      </w:r>
    </w:p>
    <w:p w:rsidR="00CB664E" w:rsidRDefault="00CB664E">
      <w:pPr>
        <w:rPr>
          <w:lang w:val="en-US"/>
        </w:rPr>
      </w:pPr>
      <w:r w:rsidRPr="00A100C8">
        <w:rPr>
          <w:lang w:val="en-US"/>
        </w:rPr>
        <w:t>Taisho and Showa periods</w:t>
      </w:r>
    </w:p>
    <w:p w:rsidR="007A3752" w:rsidRDefault="007A3752">
      <w:pPr>
        <w:rPr>
          <w:lang w:val="en-US"/>
        </w:rPr>
      </w:pPr>
      <w:r>
        <w:rPr>
          <w:lang w:val="en-US"/>
        </w:rPr>
        <w:t>Japanese economy 1919-1939</w:t>
      </w:r>
    </w:p>
    <w:p w:rsidR="00A100C8" w:rsidRPr="0075644A" w:rsidRDefault="00A100C8">
      <w:pPr>
        <w:rPr>
          <w:b/>
          <w:lang w:val="en-US"/>
        </w:rPr>
      </w:pPr>
      <w:r w:rsidRPr="0075644A">
        <w:rPr>
          <w:b/>
          <w:lang w:val="en-US"/>
        </w:rPr>
        <w:t>Why did Japan go to WW2?</w:t>
      </w:r>
    </w:p>
    <w:p w:rsidR="005D5078" w:rsidRDefault="005D5078">
      <w:pPr>
        <w:rPr>
          <w:lang w:val="en-US"/>
        </w:rPr>
      </w:pPr>
    </w:p>
    <w:p w:rsidR="00B41741" w:rsidRPr="005D5078" w:rsidRDefault="00CB664E">
      <w:pPr>
        <w:rPr>
          <w:u w:val="single"/>
          <w:lang w:val="en-US"/>
        </w:rPr>
      </w:pPr>
      <w:r w:rsidRPr="005D5078">
        <w:rPr>
          <w:u w:val="single"/>
          <w:lang w:val="en-US"/>
        </w:rPr>
        <w:t>THE LEAGUE OF NATIONS</w:t>
      </w:r>
    </w:p>
    <w:p w:rsidR="00CB664E" w:rsidRDefault="002B0260">
      <w:pPr>
        <w:rPr>
          <w:lang w:val="en-US"/>
        </w:rPr>
      </w:pPr>
      <w:r w:rsidRPr="002B0260">
        <w:rPr>
          <w:noProof/>
          <w:lang w:val="en-US"/>
        </w:rPr>
        <w:pict>
          <v:shape id="_x0000_s1033" type="#_x0000_t202" style="position:absolute;margin-left:306.45pt;margin-top:4.55pt;width:146pt;height:105.5pt;z-index:251673600;mso-width-relative:margin;mso-height-relative:margin">
            <v:textbox>
              <w:txbxContent>
                <w:p w:rsidR="002B0260" w:rsidRDefault="002B026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61795" cy="1107863"/>
                        <wp:effectExtent l="19050" t="0" r="0" b="0"/>
                        <wp:docPr id="22" name="Imagen 22" descr="http://static.tvtropes.org/pmwiki/pub/images/LeagueOfNations_4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static.tvtropes.org/pmwiki/pub/images/LeagueOfNations_4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1795" cy="1107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0A2D">
        <w:rPr>
          <w:lang w:val="en-US"/>
        </w:rPr>
        <w:t>Why</w:t>
      </w:r>
      <w:r w:rsidR="007A3752">
        <w:rPr>
          <w:lang w:val="en-US"/>
        </w:rPr>
        <w:t xml:space="preserve"> was necessary</w:t>
      </w:r>
      <w:r w:rsidR="00930A2D">
        <w:rPr>
          <w:lang w:val="en-US"/>
        </w:rPr>
        <w:t xml:space="preserve"> a League of Nations? Principles and creation</w:t>
      </w:r>
    </w:p>
    <w:p w:rsidR="00930A2D" w:rsidRDefault="00930A2D">
      <w:pPr>
        <w:rPr>
          <w:lang w:val="en-US"/>
        </w:rPr>
      </w:pPr>
      <w:r>
        <w:rPr>
          <w:lang w:val="en-US"/>
        </w:rPr>
        <w:t>Main organs and bodies</w:t>
      </w:r>
    </w:p>
    <w:p w:rsidR="00ED3A28" w:rsidRDefault="00930A2D">
      <w:pPr>
        <w:rPr>
          <w:lang w:val="en-US"/>
        </w:rPr>
      </w:pPr>
      <w:r>
        <w:rPr>
          <w:lang w:val="en-US"/>
        </w:rPr>
        <w:t>Causes of its weakness</w:t>
      </w:r>
    </w:p>
    <w:p w:rsidR="00A100C8" w:rsidRPr="0075644A" w:rsidRDefault="00A100C8">
      <w:pPr>
        <w:rPr>
          <w:b/>
          <w:lang w:val="en-US"/>
        </w:rPr>
      </w:pPr>
      <w:r w:rsidRPr="0075644A">
        <w:rPr>
          <w:b/>
          <w:lang w:val="en-US"/>
        </w:rPr>
        <w:t>Why did the League of Nations fail?</w:t>
      </w:r>
    </w:p>
    <w:sectPr w:rsidR="00A100C8" w:rsidRPr="0075644A" w:rsidSect="002B0260">
      <w:pgSz w:w="11906" w:h="16838"/>
      <w:pgMar w:top="1417" w:right="1701" w:bottom="993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1AB8"/>
    <w:rsid w:val="00016D49"/>
    <w:rsid w:val="00110508"/>
    <w:rsid w:val="0023459C"/>
    <w:rsid w:val="002854F7"/>
    <w:rsid w:val="00297B80"/>
    <w:rsid w:val="002B0260"/>
    <w:rsid w:val="002B2F80"/>
    <w:rsid w:val="003D72E9"/>
    <w:rsid w:val="004165E7"/>
    <w:rsid w:val="004F0B49"/>
    <w:rsid w:val="00514024"/>
    <w:rsid w:val="005D5078"/>
    <w:rsid w:val="006D4DF2"/>
    <w:rsid w:val="0075644A"/>
    <w:rsid w:val="007A3752"/>
    <w:rsid w:val="00906EA2"/>
    <w:rsid w:val="00930A2D"/>
    <w:rsid w:val="00A100C8"/>
    <w:rsid w:val="00A77904"/>
    <w:rsid w:val="00AE218A"/>
    <w:rsid w:val="00B41741"/>
    <w:rsid w:val="00C66DD9"/>
    <w:rsid w:val="00CA3A0D"/>
    <w:rsid w:val="00CA7E6C"/>
    <w:rsid w:val="00CB664E"/>
    <w:rsid w:val="00DA0971"/>
    <w:rsid w:val="00DD1AB8"/>
    <w:rsid w:val="00DF02A4"/>
    <w:rsid w:val="00E40565"/>
    <w:rsid w:val="00E63261"/>
    <w:rsid w:val="00E86EA0"/>
    <w:rsid w:val="00ED3A28"/>
    <w:rsid w:val="00F75C08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96C1-2B5A-4A9F-8F77-76B25F6F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Alumnado</cp:lastModifiedBy>
  <cp:revision>21</cp:revision>
  <dcterms:created xsi:type="dcterms:W3CDTF">2017-02-14T17:57:00Z</dcterms:created>
  <dcterms:modified xsi:type="dcterms:W3CDTF">2017-03-06T15:26:00Z</dcterms:modified>
</cp:coreProperties>
</file>