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30" w:rsidRPr="00003500" w:rsidRDefault="00120330" w:rsidP="00120330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127"/>
        <w:gridCol w:w="1842"/>
        <w:gridCol w:w="1701"/>
        <w:gridCol w:w="1843"/>
        <w:gridCol w:w="1559"/>
        <w:gridCol w:w="2268"/>
        <w:gridCol w:w="2410"/>
      </w:tblGrid>
      <w:tr w:rsidR="00120330" w:rsidRPr="00B31C8C" w:rsidTr="00C34F8D">
        <w:trPr>
          <w:trHeight w:val="105"/>
        </w:trPr>
        <w:tc>
          <w:tcPr>
            <w:tcW w:w="14884" w:type="dxa"/>
            <w:gridSpan w:val="8"/>
          </w:tcPr>
          <w:p w:rsidR="00120330" w:rsidRPr="00B31C8C" w:rsidRDefault="00120330" w:rsidP="00C34F8D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1CB6">
              <w:rPr>
                <w:rFonts w:ascii="Bookman Old Style" w:hAnsi="Bookman Old Style"/>
                <w:b/>
                <w:sz w:val="24"/>
                <w:szCs w:val="24"/>
              </w:rPr>
              <w:t>CRITERIOS DE CALIFICACIÓN DE GEOGRAFÍA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E HISTORIA, EN 3º Y 4</w:t>
            </w:r>
            <w:r w:rsidRPr="008D1CB6">
              <w:rPr>
                <w:rFonts w:ascii="Bookman Old Style" w:hAnsi="Bookman Old Style"/>
                <w:b/>
                <w:sz w:val="24"/>
                <w:szCs w:val="24"/>
              </w:rPr>
              <w:t>º DE E.S.O.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(2017-18)</w:t>
            </w:r>
          </w:p>
        </w:tc>
      </w:tr>
      <w:tr w:rsidR="00120330" w:rsidRPr="00B31C8C" w:rsidTr="00C34F8D">
        <w:trPr>
          <w:trHeight w:val="405"/>
        </w:trPr>
        <w:tc>
          <w:tcPr>
            <w:tcW w:w="5103" w:type="dxa"/>
            <w:gridSpan w:val="3"/>
          </w:tcPr>
          <w:p w:rsidR="00120330" w:rsidRPr="00B31C8C" w:rsidRDefault="00120330" w:rsidP="00C34F8D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1CB6">
              <w:rPr>
                <w:rFonts w:ascii="Bookman Old Style" w:hAnsi="Bookman Old Style"/>
                <w:b/>
                <w:sz w:val="24"/>
                <w:szCs w:val="24"/>
              </w:rPr>
              <w:t>EXÁMENES, PRUEBAS Y PRESENTACIONES ORALES</w:t>
            </w:r>
          </w:p>
        </w:tc>
        <w:tc>
          <w:tcPr>
            <w:tcW w:w="9781" w:type="dxa"/>
            <w:gridSpan w:val="5"/>
          </w:tcPr>
          <w:p w:rsidR="00120330" w:rsidRPr="00B31C8C" w:rsidRDefault="00120330" w:rsidP="00C34F8D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PROCEDIMIENTOS Y ACTIVIDADES QUE DESARROLLEN COMPETENCIAS</w:t>
            </w:r>
          </w:p>
        </w:tc>
      </w:tr>
      <w:tr w:rsidR="00120330" w:rsidTr="00C34F8D">
        <w:trPr>
          <w:trHeight w:val="239"/>
        </w:trPr>
        <w:tc>
          <w:tcPr>
            <w:tcW w:w="5103" w:type="dxa"/>
            <w:gridSpan w:val="3"/>
          </w:tcPr>
          <w:p w:rsidR="00120330" w:rsidRPr="004751BC" w:rsidRDefault="00120330" w:rsidP="00C34F8D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60%</w:t>
            </w:r>
          </w:p>
        </w:tc>
        <w:tc>
          <w:tcPr>
            <w:tcW w:w="9781" w:type="dxa"/>
            <w:gridSpan w:val="5"/>
          </w:tcPr>
          <w:p w:rsidR="00120330" w:rsidRPr="004751BC" w:rsidRDefault="00120330" w:rsidP="00C34F8D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40%</w:t>
            </w:r>
          </w:p>
        </w:tc>
      </w:tr>
      <w:tr w:rsidR="00120330" w:rsidRPr="00B31C8C" w:rsidTr="00C34F8D">
        <w:trPr>
          <w:trHeight w:val="255"/>
        </w:trPr>
        <w:tc>
          <w:tcPr>
            <w:tcW w:w="3261" w:type="dxa"/>
            <w:gridSpan w:val="2"/>
          </w:tcPr>
          <w:p w:rsidR="00120330" w:rsidRPr="00B31C8C" w:rsidRDefault="00120330" w:rsidP="00C34F8D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31C8C">
              <w:rPr>
                <w:rFonts w:ascii="Bookman Old Style" w:hAnsi="Bookman Old Style"/>
                <w:b/>
                <w:sz w:val="24"/>
                <w:szCs w:val="24"/>
              </w:rPr>
              <w:t>Pruebas</w:t>
            </w:r>
          </w:p>
        </w:tc>
        <w:tc>
          <w:tcPr>
            <w:tcW w:w="1842" w:type="dxa"/>
          </w:tcPr>
          <w:p w:rsidR="00120330" w:rsidRPr="00B31C8C" w:rsidRDefault="00120330" w:rsidP="00C34F8D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31C8C">
              <w:rPr>
                <w:rFonts w:ascii="Bookman Old Style" w:hAnsi="Bookman Old Style"/>
                <w:b/>
                <w:sz w:val="24"/>
                <w:szCs w:val="24"/>
              </w:rPr>
              <w:t>Mapas</w:t>
            </w:r>
          </w:p>
        </w:tc>
        <w:tc>
          <w:tcPr>
            <w:tcW w:w="1701" w:type="dxa"/>
          </w:tcPr>
          <w:p w:rsidR="00120330" w:rsidRPr="00B31C8C" w:rsidRDefault="00120330" w:rsidP="00C34F8D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Cuaderno</w:t>
            </w:r>
          </w:p>
        </w:tc>
        <w:tc>
          <w:tcPr>
            <w:tcW w:w="1843" w:type="dxa"/>
          </w:tcPr>
          <w:p w:rsidR="00120330" w:rsidRPr="00B31C8C" w:rsidRDefault="00120330" w:rsidP="00C34F8D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Cuaderno vocabulario</w:t>
            </w:r>
            <w:r w:rsidRPr="00B31C8C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20330" w:rsidRPr="00B31C8C" w:rsidRDefault="00120330" w:rsidP="00C34F8D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Noticias y día de la Historia</w:t>
            </w:r>
          </w:p>
        </w:tc>
        <w:tc>
          <w:tcPr>
            <w:tcW w:w="2268" w:type="dxa"/>
          </w:tcPr>
          <w:p w:rsidR="00120330" w:rsidRPr="00B31C8C" w:rsidRDefault="00120330" w:rsidP="00C34F8D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Procedimientos de las CC.SS.</w:t>
            </w:r>
          </w:p>
        </w:tc>
        <w:tc>
          <w:tcPr>
            <w:tcW w:w="2410" w:type="dxa"/>
          </w:tcPr>
          <w:p w:rsidR="00120330" w:rsidRPr="00B31C8C" w:rsidRDefault="00120330" w:rsidP="00C34F8D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31C8C">
              <w:rPr>
                <w:rFonts w:ascii="Bookman Old Style" w:hAnsi="Bookman Old Style"/>
                <w:b/>
                <w:sz w:val="24"/>
                <w:szCs w:val="24"/>
              </w:rPr>
              <w:t>Producción y comentario de textos</w:t>
            </w:r>
          </w:p>
        </w:tc>
      </w:tr>
      <w:tr w:rsidR="00120330" w:rsidRPr="00B31C8C" w:rsidTr="00C34F8D">
        <w:trPr>
          <w:cantSplit/>
          <w:trHeight w:val="2616"/>
        </w:trPr>
        <w:tc>
          <w:tcPr>
            <w:tcW w:w="1134" w:type="dxa"/>
          </w:tcPr>
          <w:p w:rsidR="00120330" w:rsidRPr="00B31C8C" w:rsidRDefault="00120330" w:rsidP="00C34F8D">
            <w:pPr>
              <w:spacing w:before="120" w:after="120"/>
              <w:ind w:left="98"/>
              <w:rPr>
                <w:rFonts w:ascii="Bookman Old Style" w:hAnsi="Bookman Old Style"/>
                <w:sz w:val="16"/>
                <w:szCs w:val="16"/>
              </w:rPr>
            </w:pPr>
            <w:r w:rsidRPr="008D1CB6">
              <w:rPr>
                <w:rFonts w:ascii="Bookman Old Style" w:hAnsi="Bookman Old Style"/>
                <w:sz w:val="16"/>
                <w:szCs w:val="16"/>
              </w:rPr>
              <w:t xml:space="preserve">Exámenes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y pruebas de 1 ó 2 unidades.</w:t>
            </w:r>
          </w:p>
        </w:tc>
        <w:tc>
          <w:tcPr>
            <w:tcW w:w="2127" w:type="dxa"/>
          </w:tcPr>
          <w:p w:rsidR="00120330" w:rsidRPr="00B31C8C" w:rsidRDefault="00120330" w:rsidP="00C34F8D">
            <w:pPr>
              <w:spacing w:before="120" w:after="120"/>
              <w:ind w:left="9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Presentaciones orales de un proyecto individual o en grupo, o cualquier otra actividad que el profesor categorice como examen. Se procurará su corrección a través de una rúbrica.</w:t>
            </w:r>
          </w:p>
        </w:tc>
        <w:tc>
          <w:tcPr>
            <w:tcW w:w="1842" w:type="dxa"/>
          </w:tcPr>
          <w:p w:rsidR="00120330" w:rsidRPr="00B31C8C" w:rsidRDefault="00120330" w:rsidP="00C34F8D">
            <w:pPr>
              <w:spacing w:before="120" w:after="120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Sólo para</w:t>
            </w:r>
            <w:r w:rsidRPr="00B31C8C">
              <w:rPr>
                <w:rFonts w:ascii="Bookman Old Style" w:hAnsi="Bookman Old Style"/>
                <w:b/>
                <w:sz w:val="16"/>
                <w:szCs w:val="16"/>
              </w:rPr>
              <w:t xml:space="preserve"> 3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º</w:t>
            </w:r>
          </w:p>
          <w:p w:rsidR="00120330" w:rsidRPr="00B31C8C" w:rsidRDefault="00120330" w:rsidP="00C34F8D">
            <w:pPr>
              <w:spacing w:before="120" w:after="120"/>
              <w:rPr>
                <w:rFonts w:ascii="Bookman Old Style" w:hAnsi="Bookman Old Style"/>
                <w:sz w:val="16"/>
                <w:szCs w:val="16"/>
              </w:rPr>
            </w:pPr>
            <w:r w:rsidRPr="00520FC0">
              <w:rPr>
                <w:rFonts w:ascii="Bookman Old Style" w:hAnsi="Bookman Old Style"/>
                <w:sz w:val="16"/>
                <w:szCs w:val="16"/>
              </w:rPr>
              <w:t>Físicos o políticos. Pueden ser repetidos siempre que el profesor lo considere necesario</w:t>
            </w:r>
          </w:p>
        </w:tc>
        <w:tc>
          <w:tcPr>
            <w:tcW w:w="1701" w:type="dxa"/>
          </w:tcPr>
          <w:p w:rsidR="00120330" w:rsidRPr="00B31C8C" w:rsidRDefault="00120330" w:rsidP="00C34F8D">
            <w:pPr>
              <w:spacing w:before="120" w:after="120"/>
              <w:ind w:left="9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Funciona como un portfolio, incluyendo todo el trabajo de la asignatura,  a partir de las pautas dadas. . Se corrige a través de una rúbrica.</w:t>
            </w:r>
          </w:p>
        </w:tc>
        <w:tc>
          <w:tcPr>
            <w:tcW w:w="1843" w:type="dxa"/>
          </w:tcPr>
          <w:p w:rsidR="00120330" w:rsidRPr="00B31C8C" w:rsidRDefault="00120330" w:rsidP="00C34F8D">
            <w:pPr>
              <w:spacing w:before="120" w:after="120"/>
              <w:ind w:left="9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Es un registro de las palabras básicas de cada tema. Se podrá incluir en él un texto redactado con ellas. O se hará en el cuaderno de clase. Se procurará su corrección a través de una rúbrica.</w:t>
            </w:r>
          </w:p>
        </w:tc>
        <w:tc>
          <w:tcPr>
            <w:tcW w:w="1559" w:type="dxa"/>
          </w:tcPr>
          <w:p w:rsidR="00120330" w:rsidRPr="00B31C8C" w:rsidRDefault="00120330" w:rsidP="00C34F8D">
            <w:pPr>
              <w:spacing w:before="120" w:after="120"/>
              <w:ind w:left="9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Esta actividad está dividida en dos partes: la presentación  oral y la redacción y diseño. Se procurará su corrección a través de una rúbrica.</w:t>
            </w:r>
          </w:p>
        </w:tc>
        <w:tc>
          <w:tcPr>
            <w:tcW w:w="2268" w:type="dxa"/>
          </w:tcPr>
          <w:p w:rsidR="00120330" w:rsidRPr="003C58AE" w:rsidRDefault="00120330" w:rsidP="00C34F8D">
            <w:pPr>
              <w:spacing w:before="120" w:after="120"/>
              <w:ind w:left="9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Líneas de tiempo, comentarios de imágenes (paisajes, obras de arte…) mapas conceptuales, gráficos y tablas estadísticas.</w:t>
            </w:r>
          </w:p>
        </w:tc>
        <w:tc>
          <w:tcPr>
            <w:tcW w:w="2410" w:type="dxa"/>
          </w:tcPr>
          <w:p w:rsidR="00120330" w:rsidRPr="00B31C8C" w:rsidRDefault="00120330" w:rsidP="00C34F8D">
            <w:pPr>
              <w:spacing w:before="120" w:after="120"/>
              <w:ind w:left="9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Redacción </w:t>
            </w:r>
            <w:r w:rsidRPr="00AE5DAC">
              <w:rPr>
                <w:rFonts w:ascii="Bookman Old Style" w:hAnsi="Bookman Old Style"/>
                <w:sz w:val="16"/>
                <w:szCs w:val="16"/>
              </w:rPr>
              <w:t xml:space="preserve">coherente de escritos relacionados con </w:t>
            </w:r>
            <w:r>
              <w:rPr>
                <w:rFonts w:ascii="Bookman Old Style" w:hAnsi="Bookman Old Style"/>
                <w:sz w:val="16"/>
                <w:szCs w:val="16"/>
              </w:rPr>
              <w:t>los temas de estudio. Comentarios de textos</w:t>
            </w:r>
          </w:p>
        </w:tc>
      </w:tr>
      <w:tr w:rsidR="00120330" w:rsidTr="00C34F8D">
        <w:trPr>
          <w:trHeight w:val="270"/>
        </w:trPr>
        <w:tc>
          <w:tcPr>
            <w:tcW w:w="5103" w:type="dxa"/>
            <w:gridSpan w:val="3"/>
          </w:tcPr>
          <w:p w:rsidR="00120330" w:rsidRPr="008341AC" w:rsidRDefault="00120330" w:rsidP="00C34F8D">
            <w:pPr>
              <w:spacing w:before="120" w:after="120"/>
              <w:ind w:left="9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60%</w:t>
            </w:r>
          </w:p>
        </w:tc>
        <w:tc>
          <w:tcPr>
            <w:tcW w:w="1701" w:type="dxa"/>
          </w:tcPr>
          <w:p w:rsidR="00120330" w:rsidRPr="008341AC" w:rsidRDefault="00120330" w:rsidP="00C34F8D">
            <w:pPr>
              <w:spacing w:before="120" w:after="120"/>
              <w:ind w:left="9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10%</w:t>
            </w:r>
          </w:p>
        </w:tc>
        <w:tc>
          <w:tcPr>
            <w:tcW w:w="1843" w:type="dxa"/>
          </w:tcPr>
          <w:p w:rsidR="00120330" w:rsidRPr="008341AC" w:rsidRDefault="00120330" w:rsidP="00C34F8D">
            <w:pPr>
              <w:spacing w:before="120" w:after="120"/>
              <w:ind w:left="9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10%</w:t>
            </w:r>
          </w:p>
        </w:tc>
        <w:tc>
          <w:tcPr>
            <w:tcW w:w="1559" w:type="dxa"/>
          </w:tcPr>
          <w:p w:rsidR="00120330" w:rsidRPr="008341AC" w:rsidRDefault="00120330" w:rsidP="00C34F8D">
            <w:pPr>
              <w:spacing w:before="120" w:after="120"/>
              <w:ind w:left="9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5%</w:t>
            </w:r>
          </w:p>
        </w:tc>
        <w:tc>
          <w:tcPr>
            <w:tcW w:w="2268" w:type="dxa"/>
          </w:tcPr>
          <w:p w:rsidR="00120330" w:rsidRPr="008341AC" w:rsidRDefault="00120330" w:rsidP="00C34F8D">
            <w:pPr>
              <w:spacing w:before="120" w:after="120"/>
              <w:ind w:left="9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5%</w:t>
            </w:r>
          </w:p>
        </w:tc>
        <w:tc>
          <w:tcPr>
            <w:tcW w:w="2410" w:type="dxa"/>
          </w:tcPr>
          <w:p w:rsidR="00120330" w:rsidRPr="008341AC" w:rsidRDefault="00120330" w:rsidP="00C34F8D">
            <w:pPr>
              <w:spacing w:before="120" w:after="120"/>
              <w:ind w:left="9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10%</w:t>
            </w:r>
          </w:p>
        </w:tc>
      </w:tr>
      <w:tr w:rsidR="00120330" w:rsidTr="00C34F8D">
        <w:trPr>
          <w:trHeight w:val="201"/>
        </w:trPr>
        <w:tc>
          <w:tcPr>
            <w:tcW w:w="14884" w:type="dxa"/>
            <w:gridSpan w:val="8"/>
          </w:tcPr>
          <w:p w:rsidR="00120330" w:rsidRPr="008A101C" w:rsidRDefault="00120330" w:rsidP="00120330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Bookman Old Style" w:hAnsi="Bookman Old Style"/>
                <w:sz w:val="16"/>
                <w:szCs w:val="16"/>
              </w:rPr>
            </w:pPr>
            <w:r w:rsidRPr="008A101C">
              <w:rPr>
                <w:rFonts w:ascii="Bookman Old Style" w:hAnsi="Bookman Old Style"/>
                <w:sz w:val="16"/>
                <w:szCs w:val="16"/>
              </w:rPr>
              <w:t xml:space="preserve">El </w:t>
            </w:r>
            <w:r>
              <w:rPr>
                <w:rFonts w:ascii="Bookman Old Style" w:hAnsi="Bookman Old Style"/>
                <w:sz w:val="16"/>
                <w:szCs w:val="16"/>
              </w:rPr>
              <w:t>4</w:t>
            </w:r>
            <w:r w:rsidRPr="008A101C">
              <w:rPr>
                <w:rFonts w:ascii="Bookman Old Style" w:hAnsi="Bookman Old Style"/>
                <w:sz w:val="16"/>
                <w:szCs w:val="16"/>
              </w:rPr>
              <w:t>0% de la calificación derivada de los procedimientos y actividades se considera orientativo, pues cada profesor podrá ajustarlo en función de las tareas realizadas en cada evaluación o cada grupo. Si alguno de los apartados no es trabajado, su valor se distribuye entre los restantes.</w:t>
            </w:r>
          </w:p>
        </w:tc>
      </w:tr>
      <w:tr w:rsidR="00120330" w:rsidTr="00C34F8D">
        <w:trPr>
          <w:trHeight w:val="540"/>
        </w:trPr>
        <w:tc>
          <w:tcPr>
            <w:tcW w:w="14884" w:type="dxa"/>
            <w:gridSpan w:val="8"/>
          </w:tcPr>
          <w:p w:rsidR="00120330" w:rsidRPr="008A101C" w:rsidRDefault="00120330" w:rsidP="00120330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Bookman Old Style" w:hAnsi="Bookman Old Style"/>
                <w:sz w:val="16"/>
                <w:szCs w:val="16"/>
              </w:rPr>
            </w:pPr>
            <w:r w:rsidRPr="008A101C">
              <w:rPr>
                <w:rFonts w:ascii="Bookman Old Style" w:hAnsi="Bookman Old Style"/>
                <w:sz w:val="16"/>
                <w:szCs w:val="16"/>
              </w:rPr>
              <w:t>Otros trabajos complementarios o extraordinarios, a propuesta de los profesores o alumnos, o por trabajos excelentes, pueden valorarse con el 10% más de la nota cada evaluación. En el caso de alumnos que ya tienen el 10 estarán optando a mención de honor.</w:t>
            </w:r>
          </w:p>
        </w:tc>
      </w:tr>
      <w:tr w:rsidR="00120330" w:rsidTr="00C34F8D">
        <w:trPr>
          <w:trHeight w:val="117"/>
        </w:trPr>
        <w:tc>
          <w:tcPr>
            <w:tcW w:w="14884" w:type="dxa"/>
            <w:gridSpan w:val="8"/>
          </w:tcPr>
          <w:p w:rsidR="00120330" w:rsidRPr="008A101C" w:rsidRDefault="00120330" w:rsidP="00120330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Cuando el profesor lo considere oportuno, la presentación del cuaderno será imprescindible para aprobar la evaluación.</w:t>
            </w:r>
          </w:p>
        </w:tc>
      </w:tr>
    </w:tbl>
    <w:p w:rsidR="00A41DD7" w:rsidRDefault="00A41DD7"/>
    <w:sectPr w:rsidR="00A41DD7" w:rsidSect="0012033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15AD1"/>
    <w:multiLevelType w:val="hybridMultilevel"/>
    <w:tmpl w:val="8F6CA1F0"/>
    <w:lvl w:ilvl="0" w:tplc="3A844DBC">
      <w:start w:val="1"/>
      <w:numFmt w:val="decimal"/>
      <w:lvlText w:val="(%1)"/>
      <w:lvlJc w:val="left"/>
      <w:pPr>
        <w:ind w:left="4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8" w:hanging="360"/>
      </w:pPr>
    </w:lvl>
    <w:lvl w:ilvl="2" w:tplc="0C0A001B" w:tentative="1">
      <w:start w:val="1"/>
      <w:numFmt w:val="lowerRoman"/>
      <w:lvlText w:val="%3."/>
      <w:lvlJc w:val="right"/>
      <w:pPr>
        <w:ind w:left="1898" w:hanging="180"/>
      </w:pPr>
    </w:lvl>
    <w:lvl w:ilvl="3" w:tplc="0C0A000F" w:tentative="1">
      <w:start w:val="1"/>
      <w:numFmt w:val="decimal"/>
      <w:lvlText w:val="%4."/>
      <w:lvlJc w:val="left"/>
      <w:pPr>
        <w:ind w:left="2618" w:hanging="360"/>
      </w:pPr>
    </w:lvl>
    <w:lvl w:ilvl="4" w:tplc="0C0A0019" w:tentative="1">
      <w:start w:val="1"/>
      <w:numFmt w:val="lowerLetter"/>
      <w:lvlText w:val="%5."/>
      <w:lvlJc w:val="left"/>
      <w:pPr>
        <w:ind w:left="3338" w:hanging="360"/>
      </w:pPr>
    </w:lvl>
    <w:lvl w:ilvl="5" w:tplc="0C0A001B" w:tentative="1">
      <w:start w:val="1"/>
      <w:numFmt w:val="lowerRoman"/>
      <w:lvlText w:val="%6."/>
      <w:lvlJc w:val="right"/>
      <w:pPr>
        <w:ind w:left="4058" w:hanging="180"/>
      </w:pPr>
    </w:lvl>
    <w:lvl w:ilvl="6" w:tplc="0C0A000F" w:tentative="1">
      <w:start w:val="1"/>
      <w:numFmt w:val="decimal"/>
      <w:lvlText w:val="%7."/>
      <w:lvlJc w:val="left"/>
      <w:pPr>
        <w:ind w:left="4778" w:hanging="360"/>
      </w:pPr>
    </w:lvl>
    <w:lvl w:ilvl="7" w:tplc="0C0A0019" w:tentative="1">
      <w:start w:val="1"/>
      <w:numFmt w:val="lowerLetter"/>
      <w:lvlText w:val="%8."/>
      <w:lvlJc w:val="left"/>
      <w:pPr>
        <w:ind w:left="5498" w:hanging="360"/>
      </w:pPr>
    </w:lvl>
    <w:lvl w:ilvl="8" w:tplc="0C0A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330"/>
    <w:rsid w:val="00120330"/>
    <w:rsid w:val="00A4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1</cp:revision>
  <dcterms:created xsi:type="dcterms:W3CDTF">2017-09-12T10:27:00Z</dcterms:created>
  <dcterms:modified xsi:type="dcterms:W3CDTF">2017-09-12T10:28:00Z</dcterms:modified>
</cp:coreProperties>
</file>